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60"/>
        <w:gridCol w:w="2040"/>
        <w:gridCol w:w="60"/>
        <w:gridCol w:w="1484"/>
      </w:tblGrid>
      <w:tr w:rsidR="009F28C8" w:rsidRPr="00176BC5" w:rsidTr="00176BC5">
        <w:tc>
          <w:tcPr>
            <w:tcW w:w="5000" w:type="pct"/>
            <w:gridSpan w:val="5"/>
            <w:vAlign w:val="center"/>
            <w:hideMark/>
          </w:tcPr>
          <w:p w:rsidR="009F28C8" w:rsidRPr="00176BC5" w:rsidRDefault="009F28C8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9F28C8" w:rsidRPr="00176BC5" w:rsidTr="00176BC5">
        <w:tc>
          <w:tcPr>
            <w:tcW w:w="1756" w:type="pct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9F28C8" w:rsidRPr="00176BC5" w:rsidRDefault="00176BC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135" w:type="pct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9F28C8" w:rsidRPr="00176BC5" w:rsidTr="00176BC5">
        <w:tc>
          <w:tcPr>
            <w:tcW w:w="1756" w:type="pct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9F28C8" w:rsidRPr="00176BC5" w:rsidTr="00176BC5">
        <w:tc>
          <w:tcPr>
            <w:tcW w:w="0" w:type="auto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28C8" w:rsidRPr="00176BC5" w:rsidRDefault="009F28C8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1275" w:rsidRPr="00176BC5" w:rsidRDefault="00C41275" w:rsidP="00C4127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C41275" w:rsidRPr="00176BC5" w:rsidTr="00176BC5">
        <w:tc>
          <w:tcPr>
            <w:tcW w:w="3850" w:type="pct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23</w:t>
            </w: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bookmarkStart w:id="0" w:name="_GoBack"/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</w: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41275" w:rsidRPr="00C41275" w:rsidTr="00176BC5">
        <w:tc>
          <w:tcPr>
            <w:tcW w:w="0" w:type="auto"/>
            <w:vMerge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127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275" w:rsidRPr="00C41275" w:rsidTr="00C41275">
        <w:tc>
          <w:tcPr>
            <w:tcW w:w="0" w:type="auto"/>
            <w:vMerge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127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C4127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41275" w:rsidRPr="00C41275" w:rsidRDefault="00C41275" w:rsidP="00C4127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C41275" w:rsidRPr="00C41275" w:rsidTr="00C41275">
        <w:tc>
          <w:tcPr>
            <w:tcW w:w="0" w:type="auto"/>
            <w:vAlign w:val="center"/>
            <w:hideMark/>
          </w:tcPr>
          <w:p w:rsidR="00C41275" w:rsidRPr="00176BC5" w:rsidRDefault="00176BC5" w:rsidP="00176B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="00C41275" w:rsidRPr="00176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закупок товаров, работ, услуг дл</w:t>
            </w:r>
            <w:r w:rsidRPr="00176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 обеспечения федеральных нужд </w:t>
            </w:r>
            <w:r w:rsidR="00C41275" w:rsidRPr="00176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="00C41275" w:rsidRPr="00176B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="00C41275" w:rsidRPr="00176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C41275" w:rsidRPr="00C41275" w:rsidRDefault="00C41275" w:rsidP="00C4127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C4127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C4127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23.07.2018</w:t>
            </w:r>
          </w:p>
        </w:tc>
      </w:tr>
      <w:tr w:rsidR="00C4127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C4127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C4127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C4127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C4127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C4127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C4127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275" w:rsidRPr="00176BC5" w:rsidTr="00176BC5">
        <w:tc>
          <w:tcPr>
            <w:tcW w:w="0" w:type="auto"/>
            <w:vMerge w:val="restart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(18)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27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23.07.2018</w:t>
            </w:r>
          </w:p>
        </w:tc>
      </w:tr>
      <w:tr w:rsidR="00C4127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C41275" w:rsidRPr="00176BC5" w:rsidTr="00176BC5">
        <w:tc>
          <w:tcPr>
            <w:tcW w:w="0" w:type="auto"/>
            <w:gridSpan w:val="2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76B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176B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22583663.00</w:t>
            </w:r>
          </w:p>
        </w:tc>
      </w:tr>
    </w:tbl>
    <w:p w:rsidR="00C41275" w:rsidRPr="00C41275" w:rsidRDefault="00C41275" w:rsidP="00C4127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"/>
        <w:gridCol w:w="1158"/>
        <w:gridCol w:w="695"/>
        <w:gridCol w:w="695"/>
        <w:gridCol w:w="602"/>
        <w:gridCol w:w="314"/>
        <w:gridCol w:w="345"/>
        <w:gridCol w:w="378"/>
        <w:gridCol w:w="313"/>
        <w:gridCol w:w="213"/>
        <w:gridCol w:w="403"/>
        <w:gridCol w:w="560"/>
        <w:gridCol w:w="198"/>
        <w:gridCol w:w="169"/>
        <w:gridCol w:w="378"/>
        <w:gridCol w:w="232"/>
        <w:gridCol w:w="213"/>
        <w:gridCol w:w="403"/>
        <w:gridCol w:w="519"/>
        <w:gridCol w:w="249"/>
        <w:gridCol w:w="353"/>
        <w:gridCol w:w="451"/>
        <w:gridCol w:w="353"/>
        <w:gridCol w:w="433"/>
        <w:gridCol w:w="489"/>
        <w:gridCol w:w="492"/>
        <w:gridCol w:w="619"/>
        <w:gridCol w:w="508"/>
        <w:gridCol w:w="445"/>
        <w:gridCol w:w="771"/>
        <w:gridCol w:w="568"/>
        <w:gridCol w:w="521"/>
        <w:gridCol w:w="437"/>
      </w:tblGrid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сфере закупок товаров, работ, услуг для </w:t>
            </w: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lastRenderedPageBreak/>
              <w:t>обеспечения государст</w:t>
            </w: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наимено</w:t>
            </w: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наимено</w:t>
            </w: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33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тепловой энергии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воды и водоотведение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29470.43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контракта по 31.12.2018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1143.33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Бланк письма руководителя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 xml:space="preserve">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Журнал учета исходящих документов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бумвинил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Путевой лист легкового автомобиля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гр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/м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Бланк протокола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Журнал учета входящих документов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 xml:space="preserve">должна быть из переплетного картона толщиной 1,5-2 мм, обтянутого материалом типа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бумвинил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Бланк письма (н/о)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Журнал первичного учета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бумвинил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Бланк приказа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626.60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Папка (синяя)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sym w:font="Symbol" w:char="F02D"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sym w:font="Symbol" w:char="F02D"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sym w:font="Symbol" w:char="F02D"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Блокнот с символикой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Запечатка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верхней обложки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выполнен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Папка с символикой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Бумага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Запечатка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выполнена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Обложка для почетной грамоты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Листовка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Ручка с символикой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яркая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хозяйственных товаров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х/б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Канцелярские принадлежности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гелевая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гелевая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 xml:space="preserve">100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степлер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контракта по 31.12.2018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.Р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язань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 xml:space="preserve">работ в течение 70 календарных дней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15235.75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полученной при осуществлении закупки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д.5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Бумага для офисной техники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мк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17918.21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89591.04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(максимальной) ценой контракта, предусмотренной планом-графиком закупок, становится невозможной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Бумага для офисной техники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мк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электрической энергии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поставка товара с 01.07.2018 по 31.12.2018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5328.07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Бензин автомобильный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Дизельное топливо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с октановым числом более 92, но не более 95 по исследовательскому методу экологического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класса не менее К3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Дизельное топливо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.Р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язань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Поставка газа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1816234010781623401001002300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 xml:space="preserve">Оказание услуг по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168000.0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168000.0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1680.0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8400.00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контракта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контракта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один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Проведение обучающих тренингов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поставка товара в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2500.00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Госзнак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контракта по 31.12.2018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Canon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LBP-810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2500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HP CE412A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Yellow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olor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Pro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400 M451dn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(оригинальный) для находящегося на гарантии принтера. Цвет печати - желтый.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P2014 (53X)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olor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200 MFP М276n (CF212A)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желтый,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1320 (49X)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Pro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M1132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1600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olor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LJ 200 MFP 276n (CF211A)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голубой,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Барабан для МФУ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Xerox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WorkCentre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3225 (101R00474)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M1319f MFP (Q2612A)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2000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Xerox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WorkCentre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3325 (106R02312)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Xerox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Ph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3330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15000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Xerox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Phaser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3320 (106R02306)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Картридж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en-US" w:eastAsia="ru-RU"/>
              </w:rPr>
              <w:t xml:space="preserve"> HP CE413A Magenta №305A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для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en-US" w:eastAsia="ru-RU"/>
              </w:rPr>
              <w:t xml:space="preserve">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принтера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en-US" w:eastAsia="ru-RU"/>
              </w:rPr>
              <w:t xml:space="preserve"> HP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</w:t>
            </w:r>
            <w:proofErr w:type="spellStart"/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en-US" w:eastAsia="ru-RU"/>
              </w:rPr>
              <w:t>olor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en-US" w:eastAsia="ru-RU"/>
              </w:rPr>
              <w:t xml:space="preserve"> LaserJet Pro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en-US" w:eastAsia="ru-RU"/>
              </w:rPr>
              <w:lastRenderedPageBreak/>
              <w:t>400 M451dn.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en-US"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en-US"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) для находящегося на гарантии принтера. Цвет печати - пурпурный.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HP CE411A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Cyan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olor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Pro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400 M451dn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(оригинальный) для находящегося на гарантии принтера. Цвет печати - голубой, ресурс печати не менее 2600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Тонер - картридж HP CE278A для принтера HP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Pro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M1536dnf.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2100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Samsung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ML-1750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olor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200 MFP М276n (CF210X)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2400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olor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200 MFP М276n (CF213A)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пурпурный,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HP CE410 X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Black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olor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Pro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400 M451dn.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br/>
              <w:t>(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4000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LaserJet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5100tn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Картридж для МФУ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Xerox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WorkCentre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PЕ16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3500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Xerox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WorkCentre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3225 (106R02778)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Участникам, заявки или окончательные предложения которых содержат предложения о поставке товаров в соответствии с приказом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Минэкономразвития России № 155 от 25.03.2014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Запчасти для оргтехники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телефонной связи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телефонной связи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 xml:space="preserve">Систем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й) ценой контракта, предусмотренной планом-графиком закупок, становится невозможной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контракта по 31.12.2018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Оказание услуг по подписке на диски информационно - технического сопровождения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(ИТС Бюджет)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3795.94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Корзина для бумаг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Мешки для мусора 120 л.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Полотенце бумажное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Мешки для мусора 30 л.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Ерш для унитаза с подставкой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Изготовлен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из пластика. Размер — 13×13×39 см. Габариты ерша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 xml:space="preserve">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Освежитель воздуха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Перчатки ПВХ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Мыло туалетное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Кусковое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Чистящее средство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Перчатки резиновые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Средство для мытья стекол и зеркал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Моющее средство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Насадка для швабры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 xml:space="preserve">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Чистящее средство для туалета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Салфетка вискозная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Губка для посуды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Ведро с отжимом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Салфетки из микрофибры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Мыло туалетное жидкое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Батарейка АА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Батарейка ААА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Сетевой фильтр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быть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Салфетки для оргтехники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Блокнот А5 на спирали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Клей-карандаш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Зажим для бумаг 51 мм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/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Лоток для бумаг горизонтальный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Пластилин пломбировочный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Ножницы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Конверт е65, с окном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запечатка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Скрепки 28 мм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Ручка шариковая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Линейка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степлера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степлера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Закладки с клеевым краем, «Флажки»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Конверт е65, с подсказом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Степлер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№24/6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Лоток для бумаг вертикальный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степлера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24/6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степлера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Папка-скоросшиватель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Конверт почтовый С5, с подсказом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Конверт почтовый С5, с окном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запечатка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Корректирующая жидкость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Степлер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№10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Ластик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Папка-конверт на кнопке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Файл-вкладыш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Нож канцелярский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Папка-уголок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Скрепки 50 мм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Маркеры-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, с подсказом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Цифровой телефон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Плата цифровая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4306.66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требованиями, установленными статьей 14 Федерального закона № 44-ФЗ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при осуществлении закупки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Proliant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видеозахвата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PTZ-камера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Веб-камера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Колонки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Колонки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Общая мощность не менее 4 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Тип подключения - USB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Веб-камера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PTZ- камера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212612.00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212612.00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штрих-кода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дств пр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lastRenderedPageBreak/>
              <w:t>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Отмена заказчиком закупки, предусмотренной планом-графиком закупок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76BC5" w:rsidRPr="00176BC5" w:rsidTr="00176BC5"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дств пр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1926887.96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1926887.96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</w: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1926887.96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1926887.96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gridSpan w:val="4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23522690.82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23763451.77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17273359.08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  <w:tr w:rsidR="00176BC5" w:rsidRPr="00176BC5" w:rsidTr="00176BC5">
        <w:tc>
          <w:tcPr>
            <w:tcW w:w="0" w:type="auto"/>
            <w:gridSpan w:val="4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  <w:t>X</w:t>
            </w:r>
          </w:p>
        </w:tc>
      </w:tr>
    </w:tbl>
    <w:p w:rsidR="00C41275" w:rsidRPr="00C41275" w:rsidRDefault="00C41275" w:rsidP="00C4127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C41275" w:rsidRPr="00176BC5" w:rsidTr="00C4127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C41275" w:rsidRPr="00176BC5" w:rsidTr="00C4127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C41275" w:rsidRPr="00176BC5" w:rsidTr="00C41275"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1275" w:rsidRPr="00C41275" w:rsidRDefault="00C41275" w:rsidP="00C4127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C41275" w:rsidRPr="00176BC5" w:rsidTr="00C4127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41275" w:rsidRPr="00176BC5" w:rsidRDefault="00C41275" w:rsidP="00C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76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7F6BCB" w:rsidRDefault="007F6BCB"/>
    <w:sectPr w:rsidR="007F6BCB" w:rsidSect="00176BC5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137"/>
    <w:rsid w:val="00176BC5"/>
    <w:rsid w:val="00723137"/>
    <w:rsid w:val="007F6BCB"/>
    <w:rsid w:val="009F28C8"/>
    <w:rsid w:val="00C4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12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C412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27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127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41275"/>
  </w:style>
  <w:style w:type="character" w:styleId="a3">
    <w:name w:val="Hyperlink"/>
    <w:basedOn w:val="a0"/>
    <w:uiPriority w:val="99"/>
    <w:semiHidden/>
    <w:unhideWhenUsed/>
    <w:rsid w:val="00C4127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4127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C41275"/>
    <w:rPr>
      <w:b/>
      <w:bCs/>
    </w:rPr>
  </w:style>
  <w:style w:type="paragraph" w:styleId="a6">
    <w:name w:val="Normal (Web)"/>
    <w:basedOn w:val="a"/>
    <w:uiPriority w:val="99"/>
    <w:semiHidden/>
    <w:unhideWhenUsed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C4127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C4127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C4127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C4127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C4127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C4127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C4127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C4127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C4127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C4127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C4127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C4127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C4127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C4127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C4127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C4127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C4127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C4127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C4127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C4127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C4127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C4127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C4127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C4127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C4127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C4127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C4127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C4127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C4127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C4127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C4127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C4127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C4127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C41275"/>
  </w:style>
  <w:style w:type="character" w:customStyle="1" w:styleId="dynatree-vline">
    <w:name w:val="dynatree-vline"/>
    <w:basedOn w:val="a0"/>
    <w:rsid w:val="00C41275"/>
  </w:style>
  <w:style w:type="character" w:customStyle="1" w:styleId="dynatree-connector">
    <w:name w:val="dynatree-connector"/>
    <w:basedOn w:val="a0"/>
    <w:rsid w:val="00C41275"/>
  </w:style>
  <w:style w:type="character" w:customStyle="1" w:styleId="dynatree-expander">
    <w:name w:val="dynatree-expander"/>
    <w:basedOn w:val="a0"/>
    <w:rsid w:val="00C41275"/>
  </w:style>
  <w:style w:type="character" w:customStyle="1" w:styleId="dynatree-icon">
    <w:name w:val="dynatree-icon"/>
    <w:basedOn w:val="a0"/>
    <w:rsid w:val="00C41275"/>
  </w:style>
  <w:style w:type="character" w:customStyle="1" w:styleId="dynatree-checkbox">
    <w:name w:val="dynatree-checkbox"/>
    <w:basedOn w:val="a0"/>
    <w:rsid w:val="00C41275"/>
  </w:style>
  <w:style w:type="character" w:customStyle="1" w:styleId="dynatree-radio">
    <w:name w:val="dynatree-radio"/>
    <w:basedOn w:val="a0"/>
    <w:rsid w:val="00C41275"/>
  </w:style>
  <w:style w:type="character" w:customStyle="1" w:styleId="dynatree-drag-helper-img">
    <w:name w:val="dynatree-drag-helper-img"/>
    <w:basedOn w:val="a0"/>
    <w:rsid w:val="00C41275"/>
  </w:style>
  <w:style w:type="character" w:customStyle="1" w:styleId="dynatree-drag-source">
    <w:name w:val="dynatree-drag-source"/>
    <w:basedOn w:val="a0"/>
    <w:rsid w:val="00C41275"/>
    <w:rPr>
      <w:shd w:val="clear" w:color="auto" w:fill="E0E0E0"/>
    </w:rPr>
  </w:style>
  <w:style w:type="paragraph" w:customStyle="1" w:styleId="mainlink1">
    <w:name w:val="mainlink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C4127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C4127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C4127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C4127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C4127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C4127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C4127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C4127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C4127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C4127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C4127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C4127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C4127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C4127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C4127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C4127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C4127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C412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C4127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C4127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C4127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C412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C412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C4127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C4127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C4127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C4127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C4127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C4127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C4127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C4127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C4127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C4127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C4127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C4127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C4127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C4127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C4127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C4127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C4127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C4127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C4127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C4127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C4127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C4127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C41275"/>
  </w:style>
  <w:style w:type="character" w:customStyle="1" w:styleId="dynatree-icon1">
    <w:name w:val="dynatree-icon1"/>
    <w:basedOn w:val="a0"/>
    <w:rsid w:val="00C41275"/>
  </w:style>
  <w:style w:type="paragraph" w:customStyle="1" w:styleId="confirmdialogheader1">
    <w:name w:val="confirmdialogheader1"/>
    <w:basedOn w:val="a"/>
    <w:rsid w:val="00C4127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C4127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C4127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C4127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C4127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C4127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12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C412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27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127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41275"/>
  </w:style>
  <w:style w:type="character" w:styleId="a3">
    <w:name w:val="Hyperlink"/>
    <w:basedOn w:val="a0"/>
    <w:uiPriority w:val="99"/>
    <w:semiHidden/>
    <w:unhideWhenUsed/>
    <w:rsid w:val="00C4127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4127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C41275"/>
    <w:rPr>
      <w:b/>
      <w:bCs/>
    </w:rPr>
  </w:style>
  <w:style w:type="paragraph" w:styleId="a6">
    <w:name w:val="Normal (Web)"/>
    <w:basedOn w:val="a"/>
    <w:uiPriority w:val="99"/>
    <w:semiHidden/>
    <w:unhideWhenUsed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C4127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C4127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C4127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C4127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C4127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C4127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C4127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C4127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C4127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C4127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C4127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C4127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C4127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C4127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C4127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C4127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C4127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C4127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C4127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C4127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C4127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C4127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C4127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C4127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C4127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C4127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C4127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C4127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C4127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C4127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C4127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C4127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C4127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C41275"/>
  </w:style>
  <w:style w:type="character" w:customStyle="1" w:styleId="dynatree-vline">
    <w:name w:val="dynatree-vline"/>
    <w:basedOn w:val="a0"/>
    <w:rsid w:val="00C41275"/>
  </w:style>
  <w:style w:type="character" w:customStyle="1" w:styleId="dynatree-connector">
    <w:name w:val="dynatree-connector"/>
    <w:basedOn w:val="a0"/>
    <w:rsid w:val="00C41275"/>
  </w:style>
  <w:style w:type="character" w:customStyle="1" w:styleId="dynatree-expander">
    <w:name w:val="dynatree-expander"/>
    <w:basedOn w:val="a0"/>
    <w:rsid w:val="00C41275"/>
  </w:style>
  <w:style w:type="character" w:customStyle="1" w:styleId="dynatree-icon">
    <w:name w:val="dynatree-icon"/>
    <w:basedOn w:val="a0"/>
    <w:rsid w:val="00C41275"/>
  </w:style>
  <w:style w:type="character" w:customStyle="1" w:styleId="dynatree-checkbox">
    <w:name w:val="dynatree-checkbox"/>
    <w:basedOn w:val="a0"/>
    <w:rsid w:val="00C41275"/>
  </w:style>
  <w:style w:type="character" w:customStyle="1" w:styleId="dynatree-radio">
    <w:name w:val="dynatree-radio"/>
    <w:basedOn w:val="a0"/>
    <w:rsid w:val="00C41275"/>
  </w:style>
  <w:style w:type="character" w:customStyle="1" w:styleId="dynatree-drag-helper-img">
    <w:name w:val="dynatree-drag-helper-img"/>
    <w:basedOn w:val="a0"/>
    <w:rsid w:val="00C41275"/>
  </w:style>
  <w:style w:type="character" w:customStyle="1" w:styleId="dynatree-drag-source">
    <w:name w:val="dynatree-drag-source"/>
    <w:basedOn w:val="a0"/>
    <w:rsid w:val="00C41275"/>
    <w:rPr>
      <w:shd w:val="clear" w:color="auto" w:fill="E0E0E0"/>
    </w:rPr>
  </w:style>
  <w:style w:type="paragraph" w:customStyle="1" w:styleId="mainlink1">
    <w:name w:val="mainlink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C4127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C4127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C4127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C4127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C4127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C4127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C4127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C4127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C4127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C4127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C4127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C4127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C4127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C4127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C4127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C4127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C4127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C4127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C412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C4127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C4127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C4127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C412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C412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C4127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C4127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C4127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C4127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C4127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C4127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C4127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C4127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C4127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C4127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C4127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C4127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C4127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C4127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C4127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C4127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C4127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C4127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C4127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C4127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C4127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C4127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C41275"/>
  </w:style>
  <w:style w:type="character" w:customStyle="1" w:styleId="dynatree-icon1">
    <w:name w:val="dynatree-icon1"/>
    <w:basedOn w:val="a0"/>
    <w:rsid w:val="00C41275"/>
  </w:style>
  <w:style w:type="paragraph" w:customStyle="1" w:styleId="confirmdialogheader1">
    <w:name w:val="confirmdialogheader1"/>
    <w:basedOn w:val="a"/>
    <w:rsid w:val="00C4127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C4127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C4127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C4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C4127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C4127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C4127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4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3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8854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4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0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5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7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42</Pages>
  <Words>12976</Words>
  <Characters>73967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2018-07-24T07:04:00Z</dcterms:created>
  <dcterms:modified xsi:type="dcterms:W3CDTF">2018-07-24T07:37:00Z</dcterms:modified>
</cp:coreProperties>
</file>